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4D" w:rsidRDefault="008A2C04">
      <w:pPr>
        <w:pStyle w:val="3"/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Сведения</w:t>
      </w:r>
    </w:p>
    <w:p w:rsidR="00742B4D" w:rsidRDefault="008A2C04">
      <w:pPr>
        <w:pStyle w:val="2"/>
        <w:contextualSpacing/>
        <w:rPr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 выявленных фактах недостоверности  сведений, представленных зарегистрированными кандидатами в депутаты Народного Хурала Республики Бурятия седьмого  созыва  по одномандатному избирательному округу</w:t>
      </w:r>
      <w:r>
        <w:rPr>
          <w:rStyle w:val="a3"/>
          <w:bCs/>
          <w:color w:val="000000"/>
          <w:sz w:val="24"/>
          <w:szCs w:val="24"/>
        </w:rPr>
        <w:footnoteReference w:id="1"/>
      </w:r>
      <w:r>
        <w:rPr>
          <w:bCs/>
          <w:color w:val="000000"/>
          <w:sz w:val="24"/>
          <w:szCs w:val="24"/>
        </w:rPr>
        <w:t xml:space="preserve">  № _________</w:t>
      </w:r>
      <w:r>
        <w:rPr>
          <w:bCs/>
          <w:color w:val="000000"/>
          <w:sz w:val="24"/>
          <w:szCs w:val="24"/>
        </w:rPr>
        <w:t>29</w:t>
      </w:r>
      <w:r>
        <w:rPr>
          <w:bCs/>
          <w:color w:val="000000"/>
          <w:sz w:val="24"/>
          <w:szCs w:val="24"/>
        </w:rPr>
        <w:t xml:space="preserve">_______ </w:t>
      </w:r>
    </w:p>
    <w:p w:rsidR="00742B4D" w:rsidRDefault="008A2C04">
      <w:pPr>
        <w:pStyle w:val="2"/>
        <w:ind w:left="1416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(номер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одномандатного </w:t>
      </w:r>
      <w:r>
        <w:rPr>
          <w:color w:val="000000"/>
          <w:sz w:val="16"/>
          <w:szCs w:val="16"/>
        </w:rPr>
        <w:t>избирательного округа)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426"/>
        <w:gridCol w:w="1494"/>
        <w:gridCol w:w="2385"/>
        <w:gridCol w:w="1386"/>
        <w:gridCol w:w="1778"/>
      </w:tblGrid>
      <w:tr w:rsidR="00742B4D">
        <w:trPr>
          <w:cantSplit/>
          <w:jc w:val="center"/>
        </w:trPr>
        <w:tc>
          <w:tcPr>
            <w:tcW w:w="604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26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494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2385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386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778" w:type="dxa"/>
            <w:vAlign w:val="center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742B4D">
        <w:trPr>
          <w:cantSplit/>
          <w:jc w:val="center"/>
        </w:trPr>
        <w:tc>
          <w:tcPr>
            <w:tcW w:w="604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42B4D">
        <w:trPr>
          <w:cantSplit/>
          <w:jc w:val="center"/>
        </w:trPr>
        <w:tc>
          <w:tcPr>
            <w:tcW w:w="10073" w:type="dxa"/>
            <w:gridSpan w:val="6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742B4D">
        <w:trPr>
          <w:cantSplit/>
          <w:jc w:val="center"/>
        </w:trPr>
        <w:tc>
          <w:tcPr>
            <w:tcW w:w="604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Карнаухов </w:t>
            </w:r>
            <w:r>
              <w:rPr>
                <w:color w:val="000000"/>
                <w:sz w:val="22"/>
                <w:szCs w:val="22"/>
              </w:rPr>
              <w:t>Александр Валерьевич</w:t>
            </w:r>
          </w:p>
        </w:tc>
        <w:tc>
          <w:tcPr>
            <w:tcW w:w="1494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Партия СПРАВЕДЛИВАЯ РОССИЯ - ЗА ПРАВДУ</w:t>
            </w:r>
          </w:p>
        </w:tc>
        <w:tc>
          <w:tcPr>
            <w:tcW w:w="2385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РБ, Еравнинский район, совхоз «Еравнинский», местность Иси-Хунды,24454 кв.м.</w:t>
            </w:r>
          </w:p>
        </w:tc>
        <w:tc>
          <w:tcPr>
            <w:tcW w:w="1386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 указан земельный участок 03:05:250122:152</w:t>
            </w:r>
          </w:p>
        </w:tc>
        <w:tc>
          <w:tcPr>
            <w:tcW w:w="1778" w:type="dxa"/>
          </w:tcPr>
          <w:p w:rsidR="00742B4D" w:rsidRDefault="008A2C0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</w:t>
            </w:r>
            <w:r>
              <w:rPr>
                <w:color w:val="000000"/>
                <w:sz w:val="22"/>
                <w:szCs w:val="22"/>
              </w:rPr>
              <w:t xml:space="preserve"> Федеральной службы государственной регистрац</w:t>
            </w:r>
            <w:r>
              <w:rPr>
                <w:color w:val="000000"/>
                <w:sz w:val="22"/>
                <w:szCs w:val="22"/>
              </w:rPr>
              <w:t>ии , кадастра и картографии РБ</w:t>
            </w:r>
          </w:p>
        </w:tc>
      </w:tr>
    </w:tbl>
    <w:p w:rsidR="00742B4D" w:rsidRDefault="00742B4D"/>
    <w:sectPr w:rsidR="00742B4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04" w:rsidRDefault="008A2C04">
      <w:r>
        <w:separator/>
      </w:r>
    </w:p>
  </w:endnote>
  <w:endnote w:type="continuationSeparator" w:id="0">
    <w:p w:rsidR="008A2C04" w:rsidRDefault="008A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04" w:rsidRDefault="008A2C04">
      <w:r>
        <w:separator/>
      </w:r>
    </w:p>
  </w:footnote>
  <w:footnote w:type="continuationSeparator" w:id="0">
    <w:p w:rsidR="008A2C04" w:rsidRDefault="008A2C04">
      <w:r>
        <w:continuationSeparator/>
      </w:r>
    </w:p>
  </w:footnote>
  <w:footnote w:id="1">
    <w:p w:rsidR="00742B4D" w:rsidRDefault="008A2C04">
      <w:pPr>
        <w:pStyle w:val="a4"/>
        <w:jc w:val="both"/>
      </w:pPr>
      <w:r>
        <w:rPr>
          <w:rStyle w:val="a3"/>
        </w:rPr>
        <w:footnoteRef/>
      </w:r>
      <w:r>
        <w:t xml:space="preserve"> Сведения приводятся только в случае их наличия. При их отсутствии соответствующие пустые графы не воспроизводятся.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835BD"/>
    <w:rsid w:val="00742B4D"/>
    <w:rsid w:val="008A2C04"/>
    <w:rsid w:val="00EF57CF"/>
    <w:rsid w:val="09E56383"/>
    <w:rsid w:val="369835BD"/>
    <w:rsid w:val="658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paragraph" w:styleId="2">
    <w:name w:val="Body Text 2"/>
    <w:basedOn w:val="a"/>
    <w:qFormat/>
    <w:pPr>
      <w:jc w:val="both"/>
    </w:pPr>
    <w:rPr>
      <w:b/>
      <w:sz w:val="26"/>
      <w:szCs w:val="26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4">
    <w:name w:val="footnote text"/>
    <w:basedOn w:val="a"/>
    <w:uiPriority w:val="99"/>
    <w:rPr>
      <w:sz w:val="20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qFormat/>
    <w:pPr>
      <w:spacing w:line="360" w:lineRule="auto"/>
      <w:ind w:right="40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paragraph" w:styleId="2">
    <w:name w:val="Body Text 2"/>
    <w:basedOn w:val="a"/>
    <w:qFormat/>
    <w:pPr>
      <w:jc w:val="both"/>
    </w:pPr>
    <w:rPr>
      <w:b/>
      <w:sz w:val="26"/>
      <w:szCs w:val="26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4">
    <w:name w:val="footnote text"/>
    <w:basedOn w:val="a"/>
    <w:uiPriority w:val="99"/>
    <w:rPr>
      <w:sz w:val="20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qFormat/>
    <w:pPr>
      <w:spacing w:line="360" w:lineRule="auto"/>
      <w:ind w:right="40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Сотникова Гульфия Ивановна</cp:lastModifiedBy>
  <cp:revision>2</cp:revision>
  <dcterms:created xsi:type="dcterms:W3CDTF">2023-08-15T09:03:00Z</dcterms:created>
  <dcterms:modified xsi:type="dcterms:W3CDTF">2023-08-15T09:03:00Z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6510AC9FB1BC45F7B401B792C2848245</vt:lpwstr>
  </property>
</Properties>
</file>