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36"/>
        <w:gridCol w:w="1140"/>
        <w:gridCol w:w="1540"/>
        <w:gridCol w:w="1658"/>
        <w:gridCol w:w="1566"/>
        <w:gridCol w:w="1562"/>
        <w:gridCol w:w="1114"/>
        <w:gridCol w:w="899"/>
        <w:gridCol w:w="177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имя, отчество</w:t>
            </w:r>
          </w:p>
        </w:tc>
        <w:tc>
          <w:tcPr>
            <w:tcW w:w="1220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648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>
            <w:pPr>
              <w:pStyle w:val="5"/>
              <w:spacing w:line="240" w:lineRule="auto"/>
              <w:ind w:right="0"/>
              <w:contextualSpacing/>
              <w:rPr>
                <w:sz w:val="20"/>
              </w:rPr>
            </w:pPr>
            <w:r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Ульдургинский одномандатный избирательный округ №1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 Сынге Дылыкович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04.01.1986г с. Ульдурга Еравнинский район Бурятская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с.Ульдурга,  ул Сампилонга , д.33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инженер по специальности  «Технология машиностроения» г. Улан-Удэ Государственное образовательное учреждение высшего профессионального образования «Восточно-Сибирский государственный технологический университет» , 2008г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 (ИП «Цыренов С.Д.»)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Ульдургинский одномандатный избирательный округ №1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Дубчинов Золто Цыдендамбаевич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16.12.1978г с. Ульдурга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с.Ульдурга,  МТФ «Центр»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Ульдургинская средняя школа с Ульдурга Еравнинского района Республики Бурятия, 1996г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«Еравнинское МОП ЖКХ» кочегар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АМО СП «Ульдургинское» Еравнинского района Республики Бурятия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партия Российской Федерации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Усть-Эгитуйский одномандатный избирательный округ №2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Дыжидма Цыбикжаповна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31.03.1958г с. Усть-Эгита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с.Усть-Эгита ул Гончикова д 42 кв1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преподавание в нач классах общеобразовательной школы, Улан-Удэнское педагогическое училище №1 Бурятской АССР, 1980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Сбытовой снабженческий обслуживающий сельскохозяйственный потребительский кооператив «Сумья», председатель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Эгитуйский одномандатный избирательный округ №3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Машанова Нина Петровна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27.10.1968г с. Сосново-Озерское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с.Поперечное ул Трофимова д 2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воспитание в дошкольных учреждениях, Улан-Удэнское дошкольное педагогическое училище №2, 1988г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Муниципального автономного учреждения культуры «Сосново-Озерский районный культурно досуговый центр» заведующая Попереченским сельским клубом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 МО «Еравнинский район» шестого созыва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Можайский одномандатный избирательный округ №4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Цыбиков Эрдэм Бадмадоржиевич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19.06.1984г с. Эгита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с.Эгита ул Гомбоева д 13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географ по специальности «География», г. Улан-Удэ Государственное образовательное учреждение высшего профессионального образования «Бурятский г7осударственный университет» 2006г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«Можайская средняя общеобразовательная школа» директор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 МО «Еравнинский район» шестого созыва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одномандатный избирательный округ №5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Бурлакова Маргарита Ивановна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31.01.1960г с. Варламова Чебаркульского р-на Челябенской обл.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с.Комсомольское ул Юбилейная д 7 кв 2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бакалавра психологии по направлению «Психология», г. Москва Негосударственное аккредитованное частное образовательное учреждение высшего профессионального образования Современная гуманитарная академия . 2010г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«Комсомольская средняя общеобразовательная школа» директор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Улан-Еравнинский одномандатный избирательный округ №6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Арабжаев Бэликто Леонидович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26.02.1976 г с. Сосново-Озерское Еравнинский район Бурятская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с.Домна ул Кузнечная д 11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техник-механик по специальности «Механизация сельского хозяйства» Республика Бурятия совхоз-техникум «Иволгинский» 2000г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МО «Еравнинский район» шестого созыва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Улан-Еравнинский одномандатный избирательный округ №6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Норбоева Анна Викторовна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08.12.1980г с. Хамней закаменский район Бурятская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Улан-Еравнинская д 5 кв2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информатик-аналитик по специальности «Прикладная информатика (в социально-культурной сфере), г. Улан-Удэ Федеральное государственное бюджетное образовательное учреждение высшего профессионального образования «Восточно-Сибирская государственная академия культуры и искусств» 2012г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«Цыренова С.А» бухгалтер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партия Российской Федерации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Бурводстроевский  одномандатный избирательный округ №7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 Светлана Андреевна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27.07.1971г с. Исинга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Василенко 65А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товароведение непродовольственных и продовольственных товаров. Улан-Удэнский кооперативный техникум, 1990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(ИП Цыренова С.А)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Сосново-Озерский одномандатный избирательный округ №8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Цыдыпдоржиева Марианна Мункожаповна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20.02.1985г с. Усть-Эгита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Еравнинская д.25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менеджер по специальности «Менеджмент организации» г. Улан-Удэ Государственное образовательное учреждение профессионального образования Восточно-Сибирский государственный технологический университет, 2008г 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потребительский кооператив «Сосново-Озерский Рабкооп», председатель Совета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одномандатный избирательный округ №9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Данзанов Баярта Баирович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05.02.1988г с. Исинга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Мелиоративная д.1 кв2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направлению подготовки педагогическое образование Федеральное государственное образовательное учреждение высшего образования «Бурятский государственный университет» 2017г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«Еравнинское МОП ЖКХ» начальник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одномандатный избирательный округ №9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Грехова Татьяна Викторовна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08.12.1957г гор Тогучин Новосибирской области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Заречная д8 кв2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лесное хозяйство, Тогучинский лесхоз-техникум, 1977г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партия Российской Федерации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Лесхозовский одномандатный избирательный округ №10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Халзанов Батор Нимаевич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17.05.1969 г с. Сосново-Озерское.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Первомайская д37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экономист, по специальности «Бухгалтерский учет и аудит», Республика Бурятия г. Улан-Удэ Бурятская государственная сельскохозяйственная академия имени В.Р. Филиппова, 2002г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МКК ФПП Ерпавнинского района, директор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Лесхозовский одномандатный избирательный округ №10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Шоноев Тимур Иванович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18.04.1965г с. Заиграева Заиграевского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Василенко  д28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история и обществоведение с дополнительной специальностью советское право, Бурятский орден «Знак почета» госуд. Педагогический ин-ут им. Доржи Банзарова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«Сосново-Озерская средняя общеобразовательная школа №2»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МО «Еравнинский район» шестого созыва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партия Российской Федерации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Тулдунский одномандатный избирательный округ №11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 Эрдэм Баирович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05.06.1982 с. Сосново-озерское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 ул Дорожная  д9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юрист по специальности «Юриспруденция» г. Москва Образовательное учреждение профсоюзов «Академия труда и социальных отношений», 2010г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Гундинский одномандатный избирательный округ №12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Анна Павловна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24.10.1997г с. Гунда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п.Гунда ул Новая  д9А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направлению подготовки политология 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Банзарова», 2019г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«Гундинская средняя общеоьразовательная школа» учитель истории и обществознания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Исингинский одномандатный избирательный округ №13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Бочектуев Амгалан Баирович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08.01.1989 с. Исинга Еравнинского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 Исинга ул Гомбоева д1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Физика с дополнительной специальностью информатика, Федеральное государственное бюджетное образовательное учреждение высшего профессионального образования «Бурятский государственный университет», 2014г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«Сосново-Озерская средняя общеобразовательная школа №2» учитель физики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Телембинский одномандатный избирательный округ №14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Будаев Ринчин Дондокович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15.08.1955г, с. Торы Тункинского района Республики Бурятия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 Телемба ул Ланцева д15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ветеринария Бурятский сельскохозяйственный институт, 1978г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«Кондинское», глава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Целинный одномандатный избирательный округ №15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 Александр Николаевич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10.08.1983г Хутор Островянский Орловского района Ростовской области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 Телемба ул Трофимова д5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бухгалтер по специальности Экономика бухгалтерский учет и контроль, Читинский лесотехнический колледж, 2001г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МО СП «Кондинское» 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7"/>
    <w:rsid w:val="00031D71"/>
    <w:rsid w:val="000B7EB6"/>
    <w:rsid w:val="000C3476"/>
    <w:rsid w:val="00175826"/>
    <w:rsid w:val="001855AD"/>
    <w:rsid w:val="001E17A7"/>
    <w:rsid w:val="00211056"/>
    <w:rsid w:val="00237A48"/>
    <w:rsid w:val="002C3D08"/>
    <w:rsid w:val="002C5A18"/>
    <w:rsid w:val="002E51A9"/>
    <w:rsid w:val="003523E9"/>
    <w:rsid w:val="00361016"/>
    <w:rsid w:val="00396D83"/>
    <w:rsid w:val="00406376"/>
    <w:rsid w:val="00435DDA"/>
    <w:rsid w:val="004D6634"/>
    <w:rsid w:val="00504FDB"/>
    <w:rsid w:val="00531732"/>
    <w:rsid w:val="0054187D"/>
    <w:rsid w:val="0055404F"/>
    <w:rsid w:val="00567E0E"/>
    <w:rsid w:val="00597248"/>
    <w:rsid w:val="005A46A2"/>
    <w:rsid w:val="00606A68"/>
    <w:rsid w:val="006E17D6"/>
    <w:rsid w:val="00725322"/>
    <w:rsid w:val="00780BA8"/>
    <w:rsid w:val="0082402B"/>
    <w:rsid w:val="00A10020"/>
    <w:rsid w:val="00A23ED1"/>
    <w:rsid w:val="00A5558D"/>
    <w:rsid w:val="00A601F9"/>
    <w:rsid w:val="00B20530"/>
    <w:rsid w:val="00B2368A"/>
    <w:rsid w:val="00B803BB"/>
    <w:rsid w:val="00B84480"/>
    <w:rsid w:val="00B858FD"/>
    <w:rsid w:val="00C37010"/>
    <w:rsid w:val="00D144B2"/>
    <w:rsid w:val="00E145FA"/>
    <w:rsid w:val="00E549B3"/>
    <w:rsid w:val="00F567B8"/>
    <w:rsid w:val="00FB1A47"/>
    <w:rsid w:val="2AA07AB9"/>
    <w:rsid w:val="7EB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 14 пт По ширине Справа:  007 см Междустр.интервал:  полут..."/>
    <w:basedOn w:val="1"/>
    <w:qFormat/>
    <w:uiPriority w:val="0"/>
    <w:pPr>
      <w:spacing w:after="0" w:line="360" w:lineRule="auto"/>
      <w:ind w:right="40"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C9F8-5697-4F1A-AFA0-4D00B4B16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1651</Words>
  <Characters>9415</Characters>
  <Lines>78</Lines>
  <Paragraphs>22</Paragraphs>
  <TotalTime>194</TotalTime>
  <ScaleCrop>false</ScaleCrop>
  <LinksUpToDate>false</LinksUpToDate>
  <CharactersWithSpaces>11044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2023-07-19T03:08:00Z</dcterms:created>
  <dc:creator>user</dc:creator>
  <cp:lastModifiedBy>user90</cp:lastModifiedBy>
  <dcterms:modified xsi:type="dcterms:W3CDTF">2023-07-25T11:26:51Z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8A8B8F60EC4548B8A7873F8C22C926D1</vt:lpwstr>
  </property>
</Properties>
</file>